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02" w:rsidRPr="00541702" w:rsidRDefault="00541702" w:rsidP="00541702">
      <w:pPr>
        <w:jc w:val="center"/>
        <w:rPr>
          <w:sz w:val="40"/>
          <w:szCs w:val="40"/>
        </w:rPr>
      </w:pPr>
      <w:bookmarkStart w:id="0" w:name="_GoBack"/>
      <w:r w:rsidRPr="00541702">
        <w:rPr>
          <w:rFonts w:ascii="小标宋" w:hAnsi="小标宋"/>
          <w:sz w:val="40"/>
          <w:szCs w:val="40"/>
        </w:rPr>
        <w:t>广东省</w:t>
      </w:r>
      <w:r w:rsidRPr="00541702">
        <w:rPr>
          <w:rFonts w:ascii="小标宋" w:hAnsi="小标宋"/>
          <w:sz w:val="40"/>
          <w:szCs w:val="40"/>
        </w:rPr>
        <w:t>2017</w:t>
      </w:r>
      <w:r w:rsidRPr="00541702">
        <w:rPr>
          <w:rFonts w:ascii="小标宋" w:hAnsi="小标宋"/>
          <w:sz w:val="40"/>
          <w:szCs w:val="40"/>
        </w:rPr>
        <w:t>年第七批绿色建筑评价标识项目</w:t>
      </w:r>
    </w:p>
    <w:tbl>
      <w:tblPr>
        <w:tblW w:w="1064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215"/>
        <w:gridCol w:w="2230"/>
        <w:gridCol w:w="2505"/>
        <w:gridCol w:w="1335"/>
        <w:gridCol w:w="1260"/>
        <w:gridCol w:w="1390"/>
      </w:tblGrid>
      <w:tr w:rsidR="00E525D8" w:rsidRPr="00E525D8" w:rsidTr="00E525D8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项目</w:t>
            </w:r>
          </w:p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建筑面积（m</w:t>
            </w: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vertAlign w:val="superscript"/>
              </w:rPr>
              <w:t>2</w:t>
            </w: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标识类型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星级</w:t>
            </w:r>
          </w:p>
        </w:tc>
      </w:tr>
      <w:tr w:rsidR="00E525D8" w:rsidRPr="00E525D8" w:rsidTr="00E525D8">
        <w:trPr>
          <w:trHeight w:val="106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梅州市百汇·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嘉印一期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A块6#-10#楼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梅州大百汇品牌产业园有限公司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108644.44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40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珠海横琴华发首府花园（二期）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珠海横琴华发房地产投资有限公司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214632.28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国标二星</w:t>
            </w:r>
          </w:p>
        </w:tc>
      </w:tr>
      <w:tr w:rsidR="00E525D8" w:rsidRPr="00E525D8" w:rsidTr="00E525D8">
        <w:trPr>
          <w:trHeight w:val="11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广州南沙2015NJY-2地块项目(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名豪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广州方豪房地产开发有限公司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129244.41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国标二星</w:t>
            </w:r>
          </w:p>
        </w:tc>
      </w:tr>
      <w:tr w:rsidR="00E525D8" w:rsidRPr="00E525D8" w:rsidTr="00E525D8">
        <w:trPr>
          <w:trHeight w:val="111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揭阳市实验中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学艺体楼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揭阳市实验中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学艺体楼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4327.3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省标一星B</w:t>
            </w:r>
          </w:p>
        </w:tc>
      </w:tr>
      <w:tr w:rsidR="00E525D8" w:rsidRPr="00E525D8" w:rsidTr="00E525D8">
        <w:trPr>
          <w:trHeight w:val="111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江南名居A11#、A12#商住楼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清远市鼎盛房地产开发有限公司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16209.96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省标一星B</w:t>
            </w:r>
          </w:p>
        </w:tc>
      </w:tr>
      <w:tr w:rsidR="00E525D8" w:rsidRPr="00E525D8" w:rsidTr="00E525D8">
        <w:trPr>
          <w:trHeight w:val="14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恒大银湖城工程98-101、107-112号楼住宅项目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清远市银湖城投资有限公司、广东省建筑设计研究院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143816.79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省标一星B</w:t>
            </w:r>
          </w:p>
        </w:tc>
      </w:tr>
      <w:tr w:rsidR="00E525D8" w:rsidRPr="00E525D8" w:rsidTr="00E525D8">
        <w:trPr>
          <w:trHeight w:val="140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峯璟国际（住宅小区）1#、6#及地下室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韶关市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曲江区致远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实业投资有限公司、深圳市骏业建筑科技有限公司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35925.37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西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湾路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地块改造项目一期工程标段Ⅰ（商业和公建配套工程）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荔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湾区旧城改造项目中心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47864.4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省标一星A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西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湾路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地块改造项目一期工程标段Ⅰ（幼儿园）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荔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湾区旧城改造项目中心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4861.7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省标一星A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中新知识城南起步区ZSCN-A7地块商业、办公（自编A8A9、A10、A11栋商业办公楼）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广州市朗誉房地产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开发有限公司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83783.3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广州华商职业学院T-1～T-3教师宿舍楼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广州华商职业学院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37290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南湖空港生态企业园二期工程1#酒店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广州市同和实业公司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32600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商业、酒店及地下室工程（自编南浦明珠商业楼A栋）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广州市番禺区洛浦街南浦东乡村股份合作经济社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20849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白云汇商业广场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广州市延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汾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商业物业管理有限公司、广州市白云区黄石街马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村马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经济合作社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89069.5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科研办公楼工程（自编佳都集团轨道交通智能化产业基地）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广州佳融科技有限公司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34878.4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锦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鑫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广场一期（1#、2#）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广州市锦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鑫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房地产开发有限公司、广州市建筑科学研究院有限公司、广州宝贤华翰建筑工程设计有限公司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44104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酒店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广州市花都区花城街三东村民委员会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27364.4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天河高唐AT0305189地块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广州市熙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瑭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房地产开发有限公司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21355.5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商业办公楼工程1栋(自编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荔园悦星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荔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沙房地产开发有限公司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34268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省标一星A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商业、办公楼工程（自编名番禺天河城一、二期）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广州市万亚投资管理有限公司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385262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省标一星A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广州开发区医院门诊大楼、住院大楼装修改造工程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广州开发区财政投资建设项目管理中心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26637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省标一星A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南沙2014NJY-6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二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期地块项目（21#、22#、23#、24#楼、DX1 地下室）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广州方圆辉晟房地产发展有限公司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65560.66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南沙2014NJY-6 地块二期项目（25#、26#、DX2 地下室）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广州方圆辉晟房地产发展有限公司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37915.33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南沙2014NJY-6 地块二期项目（27#、28#、DX3 地下室）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广州方圆辉晟房地产发展有限公司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65821.58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南沙2014NJY-6地块二期项目（29#、30#、31#、46#、47#、DX4地下室）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广州方圆辉晟房地产发展有限公司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116717.14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南沙2014NJY-6</w:t>
            </w: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三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期地块项目13、14、16-18、48-52号楼及商业42号楼、地下室工程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广州方圆辉晟房地产发展有限公司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67100.59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65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商业楼（自编号C1、C2-C4）、公建楼（自编号U3-U5）、地下室（自编号DX3-1、DX3-2）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广州市嘉华花都置业有限公司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112423.3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惠州市惠阳区人民法院审判法庭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惠州市惠阳区人民法院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proofErr w:type="gramStart"/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星河丹堤花园</w:t>
            </w:r>
            <w:proofErr w:type="gramEnd"/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项目S1区商业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惠州阳光新都房地产开发有限公司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33350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省标一星B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博罗县城中心客运站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惠州市汽车运输集团有限公司、惠州市千</w:t>
            </w:r>
            <w:proofErr w:type="gramStart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川建筑</w:t>
            </w:r>
            <w:proofErr w:type="gramEnd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12606.56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省标一星B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翡翠山城君御9-13栋、29栋及地下室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惠州市宏业投资开发有限公司、惠州市千</w:t>
            </w:r>
            <w:proofErr w:type="gramStart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川建筑</w:t>
            </w:r>
            <w:proofErr w:type="gramEnd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227187.25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翡翠山城君御39栋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惠州市宏业投资开发有限公司、惠州市千</w:t>
            </w:r>
            <w:proofErr w:type="gramStart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川建筑</w:t>
            </w:r>
            <w:proofErr w:type="gramEnd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13137.7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翡翠山城君御15-18栋、26-28栋及地下室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惠州市宏业投资开发有限公司、惠州市千</w:t>
            </w:r>
            <w:proofErr w:type="gramStart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川建筑</w:t>
            </w:r>
            <w:proofErr w:type="gramEnd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248245.78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34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南湖明珠9、10号楼及地下室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proofErr w:type="gramStart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粤欣集团</w:t>
            </w:r>
            <w:proofErr w:type="gramEnd"/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48444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海伦西子湾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惠州市佳泽房地产开发有限公司、马建国际建筑设计顾问有限公司惠州分公司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165974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36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公共建筑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汇显·泰华园（2～5号楼公建部分）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惠州</w:t>
            </w:r>
            <w:proofErr w:type="gramStart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市汇显实业</w:t>
            </w:r>
            <w:proofErr w:type="gramEnd"/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5548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省标一星B</w:t>
            </w:r>
          </w:p>
        </w:tc>
      </w:tr>
      <w:tr w:rsidR="00E525D8" w:rsidRPr="00E525D8" w:rsidTr="00E525D8">
        <w:trPr>
          <w:trHeight w:val="13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ind w:firstLineChars="50" w:firstLine="12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37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居住建筑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宝安虹海湾4号楼、8号楼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惠东县宝安鸿基房地产开发有限公司、深圳市骏业建筑科技有限公司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autoSpaceDE w:val="0"/>
              <w:autoSpaceDN w:val="0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32361.03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设计标识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D8" w:rsidRPr="00E525D8" w:rsidRDefault="00E525D8" w:rsidP="00E525D8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25D8">
              <w:rPr>
                <w:rFonts w:ascii="宋体" w:eastAsia="宋体" w:hAnsi="宋体" w:cs="Times New Roman" w:hint="eastAsia"/>
                <w:sz w:val="24"/>
                <w:szCs w:val="24"/>
              </w:rPr>
              <w:t>国标一星</w:t>
            </w:r>
          </w:p>
        </w:tc>
      </w:tr>
    </w:tbl>
    <w:p w:rsidR="003564A6" w:rsidRDefault="003564A6"/>
    <w:sectPr w:rsidR="0035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22" w:rsidRDefault="00103A22" w:rsidP="00E525D8">
      <w:r>
        <w:separator/>
      </w:r>
    </w:p>
  </w:endnote>
  <w:endnote w:type="continuationSeparator" w:id="0">
    <w:p w:rsidR="00103A22" w:rsidRDefault="00103A22" w:rsidP="00E5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22" w:rsidRDefault="00103A22" w:rsidP="00E525D8">
      <w:r>
        <w:separator/>
      </w:r>
    </w:p>
  </w:footnote>
  <w:footnote w:type="continuationSeparator" w:id="0">
    <w:p w:rsidR="00103A22" w:rsidRDefault="00103A22" w:rsidP="00E5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D8"/>
    <w:rsid w:val="00103A22"/>
    <w:rsid w:val="003564A6"/>
    <w:rsid w:val="00541702"/>
    <w:rsid w:val="00E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821D"/>
  <w15:chartTrackingRefBased/>
  <w15:docId w15:val="{65403CFE-37B3-4EC1-B0CC-A21F9A5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525D8"/>
    <w:pPr>
      <w:autoSpaceDE w:val="0"/>
      <w:autoSpaceDN w:val="0"/>
      <w:jc w:val="left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jdb</dc:creator>
  <cp:keywords/>
  <dc:description/>
  <cp:lastModifiedBy>jdb</cp:lastModifiedBy>
  <cp:revision>2</cp:revision>
  <dcterms:created xsi:type="dcterms:W3CDTF">2017-08-24T02:43:00Z</dcterms:created>
  <dcterms:modified xsi:type="dcterms:W3CDTF">2017-08-24T02:54:00Z</dcterms:modified>
</cp:coreProperties>
</file>